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2B16" w14:textId="77777777" w:rsidR="00B7727B" w:rsidRPr="00B7727B" w:rsidRDefault="00B7727B" w:rsidP="00B7727B">
      <w:pPr>
        <w:rPr>
          <w:b/>
          <w:bCs/>
          <w:lang w:val="de-AT"/>
        </w:rPr>
      </w:pPr>
      <w:r w:rsidRPr="00B7727B">
        <w:rPr>
          <w:b/>
          <w:bCs/>
          <w:lang w:val="de-AT"/>
        </w:rPr>
        <w:t>Fallbeispiel: Kolorektales Karzinom und Sondennahrung</w:t>
      </w:r>
    </w:p>
    <w:p w14:paraId="4E23A044" w14:textId="6594F431" w:rsidR="00B7727B" w:rsidRPr="00B7727B" w:rsidRDefault="00B7727B" w:rsidP="00B7727B">
      <w:pPr>
        <w:rPr>
          <w:lang w:val="de-AT"/>
        </w:rPr>
      </w:pPr>
      <w:r w:rsidRPr="00B7727B">
        <w:rPr>
          <w:lang w:val="de-AT"/>
        </w:rPr>
        <w:t xml:space="preserve">Frau Weber 67, lebt mit ihrem Ehemann zusammen und ist im Ruhestand. Seit einiger Zeit klagt sie über unregelmäßige Stuhlgewohnheiten – mal Durchfall, mal Verstopfung. Außerdem hat sie Blut im Stuhl bemerkt, fühlt sich zunehmend erschöpft und hat unbeabsichtigt etwa 6 kg abgenommen. Die Hausärztin überwies sie zur Darmspiegelung. Dort wurde ein Tumor im Bereich des Sigmas festgestellt. Die Diagnose: </w:t>
      </w:r>
      <w:r w:rsidRPr="00B7727B">
        <w:rPr>
          <w:bCs/>
          <w:lang w:val="de-AT"/>
        </w:rPr>
        <w:t xml:space="preserve">kolorektales Karzinom. </w:t>
      </w:r>
      <w:r w:rsidRPr="00B7727B">
        <w:rPr>
          <w:lang w:val="de-AT"/>
        </w:rPr>
        <w:t xml:space="preserve">Nach dem chirurgischen Eingriff (Teilresektion des Dickdarms) kann Frau Weber vorübergehend nicht selbstständig essen und erhält </w:t>
      </w:r>
      <w:r w:rsidRPr="00B7727B">
        <w:rPr>
          <w:bCs/>
          <w:lang w:val="de-AT"/>
        </w:rPr>
        <w:t>Sondennahrung</w:t>
      </w:r>
      <w:r w:rsidRPr="00B7727B">
        <w:rPr>
          <w:lang w:val="de-AT"/>
        </w:rPr>
        <w:t xml:space="preserve"> zur Unterstützung der Ernährung.</w:t>
      </w:r>
    </w:p>
    <w:p w14:paraId="47C83029" w14:textId="77777777" w:rsidR="00B7727B" w:rsidRPr="00B7727B" w:rsidRDefault="00B7727B" w:rsidP="00B7727B">
      <w:pPr>
        <w:rPr>
          <w:b/>
          <w:lang w:val="de-AT"/>
        </w:rPr>
      </w:pPr>
      <w:r w:rsidRPr="00B7727B">
        <w:rPr>
          <w:b/>
          <w:lang w:val="de-AT"/>
        </w:rPr>
        <w:pict w14:anchorId="60D9727E">
          <v:rect id="_x0000_i1043" style="width:0;height:1.5pt" o:hralign="center" o:hrstd="t" o:hr="t" fillcolor="#a0a0a0" stroked="f"/>
        </w:pict>
      </w:r>
    </w:p>
    <w:p w14:paraId="65EC7E77" w14:textId="2167CF80" w:rsidR="00B7727B" w:rsidRPr="00B7727B" w:rsidRDefault="00B7727B" w:rsidP="00B7727B">
      <w:pPr>
        <w:rPr>
          <w:b/>
          <w:bCs/>
          <w:lang w:val="de-AT"/>
        </w:rPr>
      </w:pPr>
      <w:r w:rsidRPr="00B7727B">
        <w:rPr>
          <w:b/>
          <w:bCs/>
          <w:lang w:val="de-AT"/>
        </w:rPr>
        <w:t>Frage 1</w:t>
      </w:r>
      <w:r>
        <w:rPr>
          <w:b/>
          <w:bCs/>
          <w:lang w:val="de-AT"/>
        </w:rPr>
        <w:t xml:space="preserve">) </w:t>
      </w:r>
      <w:r w:rsidRPr="00B7727B">
        <w:rPr>
          <w:b/>
          <w:bCs/>
          <w:lang w:val="de-AT"/>
        </w:rPr>
        <w:t>Was ist unter der Erkrankung kolorektales Karzinom zu verstehen?</w:t>
      </w:r>
      <w:r>
        <w:rPr>
          <w:b/>
          <w:bCs/>
          <w:lang w:val="de-AT"/>
        </w:rPr>
        <w:t xml:space="preserve"> Definition, Ursache, Symptome, Therapie, Diagnostik und Risikofaktoren.</w:t>
      </w:r>
    </w:p>
    <w:p w14:paraId="0D6EFF37" w14:textId="65090ED8" w:rsidR="00206CEE" w:rsidRDefault="00206CEE" w:rsidP="006521E3">
      <w:pPr>
        <w:rPr>
          <w:b/>
        </w:rPr>
      </w:pPr>
    </w:p>
    <w:p w14:paraId="278B6C6E" w14:textId="2ACB8A62" w:rsidR="00B7727B" w:rsidRDefault="00B7727B" w:rsidP="006521E3">
      <w:pPr>
        <w:rPr>
          <w:b/>
        </w:rPr>
      </w:pPr>
    </w:p>
    <w:p w14:paraId="5D88A3F2" w14:textId="2258BFDF" w:rsidR="00B7727B" w:rsidRPr="00245E05" w:rsidRDefault="00B7727B" w:rsidP="006521E3">
      <w:pPr>
        <w:rPr>
          <w:b/>
        </w:rPr>
      </w:pPr>
      <w:r w:rsidRPr="00B7727B">
        <w:rPr>
          <w:b/>
        </w:rPr>
        <w:t>Frage 2</w:t>
      </w:r>
      <w:bookmarkStart w:id="0" w:name="_GoBack"/>
      <w:bookmarkEnd w:id="0"/>
      <w:r>
        <w:rPr>
          <w:b/>
        </w:rPr>
        <w:t xml:space="preserve">) </w:t>
      </w:r>
      <w:r w:rsidRPr="00B7727B">
        <w:rPr>
          <w:b/>
        </w:rPr>
        <w:t>Erläutern Sie die Gabe der Sondennahrung: Vorbereitung, Durchführung, Nachbereitung. Welche Arten der Verabreichung gibt es?</w:t>
      </w:r>
    </w:p>
    <w:sectPr w:rsidR="00B7727B" w:rsidRPr="00245E0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A0DFA" w14:textId="77777777" w:rsidR="00F2603F" w:rsidRDefault="00F2603F" w:rsidP="00681AA8">
      <w:pPr>
        <w:spacing w:after="0" w:line="240" w:lineRule="auto"/>
      </w:pPr>
      <w:r>
        <w:separator/>
      </w:r>
    </w:p>
  </w:endnote>
  <w:endnote w:type="continuationSeparator" w:id="0">
    <w:p w14:paraId="390BB670" w14:textId="77777777" w:rsidR="00F2603F" w:rsidRDefault="00F2603F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BCCC5" w14:textId="44CA5F68" w:rsidR="00CF74CD" w:rsidRPr="00CF74CD" w:rsidRDefault="00CF74CD">
    <w:pPr>
      <w:pStyle w:val="Fuzeile"/>
      <w:rPr>
        <w:sz w:val="18"/>
        <w:szCs w:val="18"/>
      </w:rPr>
    </w:pPr>
    <w:r w:rsidRPr="00CF74CD">
      <w:rPr>
        <w:sz w:val="18"/>
        <w:szCs w:val="18"/>
      </w:rPr>
      <w:t>Erstellt: Koller Ricarda,</w:t>
    </w:r>
    <w:r>
      <w:rPr>
        <w:sz w:val="18"/>
        <w:szCs w:val="18"/>
      </w:rPr>
      <w:t xml:space="preserve"> </w:t>
    </w:r>
    <w:r w:rsidRPr="00CF74CD">
      <w:rPr>
        <w:sz w:val="18"/>
        <w:szCs w:val="18"/>
      </w:rPr>
      <w:t xml:space="preserve">BA </w:t>
    </w:r>
    <w:r w:rsidR="00206CEE">
      <w:rPr>
        <w:sz w:val="18"/>
        <w:szCs w:val="18"/>
      </w:rPr>
      <w:t>August</w:t>
    </w:r>
    <w:r w:rsidRPr="00CF74CD">
      <w:rPr>
        <w:sz w:val="18"/>
        <w:szCs w:val="18"/>
      </w:rPr>
      <w:t xml:space="preserve"> 2025 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1C2BA" w14:textId="77777777" w:rsidR="00F2603F" w:rsidRDefault="00F2603F" w:rsidP="00681AA8">
      <w:pPr>
        <w:spacing w:after="0" w:line="240" w:lineRule="auto"/>
      </w:pPr>
      <w:r>
        <w:separator/>
      </w:r>
    </w:p>
  </w:footnote>
  <w:footnote w:type="continuationSeparator" w:id="0">
    <w:p w14:paraId="010A6059" w14:textId="77777777" w:rsidR="00F2603F" w:rsidRDefault="00F2603F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0E13"/>
    <w:multiLevelType w:val="multilevel"/>
    <w:tmpl w:val="44C8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3B70"/>
    <w:multiLevelType w:val="multilevel"/>
    <w:tmpl w:val="0CE0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93883"/>
    <w:multiLevelType w:val="multilevel"/>
    <w:tmpl w:val="727E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C1EC2"/>
    <w:multiLevelType w:val="multilevel"/>
    <w:tmpl w:val="77F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C4695"/>
    <w:multiLevelType w:val="multilevel"/>
    <w:tmpl w:val="E578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55D35"/>
    <w:multiLevelType w:val="multilevel"/>
    <w:tmpl w:val="F098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81E59"/>
    <w:multiLevelType w:val="hybridMultilevel"/>
    <w:tmpl w:val="A9C0C80A"/>
    <w:lvl w:ilvl="0" w:tplc="F88CA2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92F69"/>
    <w:multiLevelType w:val="multilevel"/>
    <w:tmpl w:val="249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CC2D3D"/>
    <w:multiLevelType w:val="hybridMultilevel"/>
    <w:tmpl w:val="53181B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B656E"/>
    <w:multiLevelType w:val="multilevel"/>
    <w:tmpl w:val="D932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B3B74"/>
    <w:multiLevelType w:val="multilevel"/>
    <w:tmpl w:val="1B38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E0808"/>
    <w:multiLevelType w:val="multilevel"/>
    <w:tmpl w:val="846E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F2847"/>
    <w:multiLevelType w:val="multilevel"/>
    <w:tmpl w:val="A63E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E58F9"/>
    <w:multiLevelType w:val="hybridMultilevel"/>
    <w:tmpl w:val="1D4C5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93217"/>
    <w:multiLevelType w:val="multilevel"/>
    <w:tmpl w:val="915E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D4B5C"/>
    <w:multiLevelType w:val="multilevel"/>
    <w:tmpl w:val="8584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9272D4"/>
    <w:multiLevelType w:val="multilevel"/>
    <w:tmpl w:val="147E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7"/>
  </w:num>
  <w:num w:numId="9">
    <w:abstractNumId w:val="13"/>
  </w:num>
  <w:num w:numId="10">
    <w:abstractNumId w:val="1"/>
  </w:num>
  <w:num w:numId="11">
    <w:abstractNumId w:val="12"/>
  </w:num>
  <w:num w:numId="12">
    <w:abstractNumId w:val="3"/>
  </w:num>
  <w:num w:numId="13">
    <w:abstractNumId w:val="11"/>
  </w:num>
  <w:num w:numId="14">
    <w:abstractNumId w:val="8"/>
  </w:num>
  <w:num w:numId="15">
    <w:abstractNumId w:val="18"/>
  </w:num>
  <w:num w:numId="16">
    <w:abstractNumId w:val="4"/>
  </w:num>
  <w:num w:numId="17">
    <w:abstractNumId w:val="16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200429"/>
    <w:rsid w:val="00206CEE"/>
    <w:rsid w:val="00217C79"/>
    <w:rsid w:val="00245E05"/>
    <w:rsid w:val="002F0FE3"/>
    <w:rsid w:val="006521E3"/>
    <w:rsid w:val="00681AA8"/>
    <w:rsid w:val="006E03FA"/>
    <w:rsid w:val="00B7727B"/>
    <w:rsid w:val="00BB703D"/>
    <w:rsid w:val="00CF74CD"/>
    <w:rsid w:val="00D87619"/>
    <w:rsid w:val="00E0564A"/>
    <w:rsid w:val="00EC6157"/>
    <w:rsid w:val="00F2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2</cp:revision>
  <dcterms:created xsi:type="dcterms:W3CDTF">2025-08-06T12:42:00Z</dcterms:created>
  <dcterms:modified xsi:type="dcterms:W3CDTF">2025-08-06T12:42:00Z</dcterms:modified>
</cp:coreProperties>
</file>